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2591D" w14:textId="0E41CBF9" w:rsidR="00500372" w:rsidRPr="00A1543B" w:rsidRDefault="00500372" w:rsidP="00500372">
      <w:pPr>
        <w:pStyle w:val="p1"/>
        <w:jc w:val="right"/>
        <w:rPr>
          <w:rFonts w:ascii="Cambria Math" w:hAnsi="Cambria Math"/>
          <w:b/>
          <w:bCs/>
          <w:sz w:val="26"/>
          <w:szCs w:val="26"/>
        </w:rPr>
      </w:pPr>
      <w:bookmarkStart w:id="0" w:name="_GoBack"/>
      <w:bookmarkEnd w:id="0"/>
      <w:r w:rsidRPr="00A1543B">
        <w:rPr>
          <w:rFonts w:ascii="Cambria Math" w:hAnsi="Cambria Math"/>
          <w:b/>
          <w:bCs/>
          <w:noProof/>
          <w:sz w:val="26"/>
          <w:szCs w:val="26"/>
        </w:rPr>
        <w:drawing>
          <wp:inline distT="0" distB="0" distL="0" distR="0" wp14:anchorId="32B56923" wp14:editId="28F807B1">
            <wp:extent cx="1023620" cy="725347"/>
            <wp:effectExtent l="0" t="0" r="0" b="1143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521" cy="73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18C06" w14:textId="77777777" w:rsidR="00500372" w:rsidRPr="00A1543B" w:rsidRDefault="00500372" w:rsidP="00500372">
      <w:pPr>
        <w:pStyle w:val="p1"/>
        <w:jc w:val="center"/>
        <w:rPr>
          <w:rFonts w:ascii="Cambria Math" w:hAnsi="Cambria Math"/>
          <w:b/>
          <w:bCs/>
          <w:sz w:val="26"/>
          <w:szCs w:val="26"/>
        </w:rPr>
      </w:pPr>
      <w:r w:rsidRPr="00A1543B">
        <w:rPr>
          <w:rFonts w:ascii="Cambria Math" w:hAnsi="Cambria Math"/>
          <w:b/>
          <w:bCs/>
          <w:sz w:val="26"/>
          <w:szCs w:val="26"/>
        </w:rPr>
        <w:t>FISA TEHNICA</w:t>
      </w:r>
    </w:p>
    <w:p w14:paraId="3BB5779B" w14:textId="77777777" w:rsidR="00500372" w:rsidRPr="00A1543B" w:rsidRDefault="00500372" w:rsidP="00500372">
      <w:pPr>
        <w:pStyle w:val="p1"/>
        <w:jc w:val="center"/>
        <w:rPr>
          <w:rFonts w:ascii="Cambria Math" w:hAnsi="Cambria Math"/>
          <w:b/>
          <w:bCs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00372" w:rsidRPr="00A1543B" w14:paraId="73DBED27" w14:textId="77777777" w:rsidTr="00034F9E">
        <w:tc>
          <w:tcPr>
            <w:tcW w:w="4675" w:type="dxa"/>
          </w:tcPr>
          <w:p w14:paraId="3BBA3C57" w14:textId="23B9D898" w:rsidR="00500372" w:rsidRPr="00A1543B" w:rsidRDefault="00E44069" w:rsidP="00034F9E">
            <w:pPr>
              <w:pStyle w:val="p1"/>
              <w:jc w:val="center"/>
              <w:rPr>
                <w:rFonts w:ascii="Cambria Math" w:hAnsi="Cambria Math"/>
                <w:sz w:val="26"/>
                <w:szCs w:val="26"/>
              </w:rPr>
            </w:pPr>
            <w:r w:rsidRPr="00A1543B">
              <w:rPr>
                <w:rFonts w:ascii="Cambria Math" w:hAnsi="Cambria Math"/>
                <w:b/>
                <w:sz w:val="26"/>
                <w:szCs w:val="26"/>
              </w:rPr>
              <w:t xml:space="preserve">Data </w:t>
            </w:r>
            <w:proofErr w:type="spellStart"/>
            <w:r w:rsidRPr="00A1543B">
              <w:rPr>
                <w:rFonts w:ascii="Cambria Math" w:hAnsi="Cambria Math"/>
                <w:b/>
                <w:sz w:val="26"/>
                <w:szCs w:val="26"/>
              </w:rPr>
              <w:t>intocmire</w:t>
            </w:r>
            <w:proofErr w:type="spellEnd"/>
            <w:r w:rsidR="00500372" w:rsidRPr="00A1543B">
              <w:rPr>
                <w:rFonts w:ascii="Cambria Math" w:hAnsi="Cambria Math"/>
                <w:b/>
                <w:sz w:val="26"/>
                <w:szCs w:val="26"/>
              </w:rPr>
              <w:t>:</w:t>
            </w:r>
            <w:r w:rsidR="00500372" w:rsidRPr="00A1543B">
              <w:rPr>
                <w:rFonts w:ascii="Cambria Math" w:hAnsi="Cambria Math"/>
                <w:sz w:val="26"/>
                <w:szCs w:val="26"/>
              </w:rPr>
              <w:t xml:space="preserve"> </w:t>
            </w:r>
            <w:r w:rsidR="008735E6">
              <w:rPr>
                <w:rFonts w:ascii="Cambria Math" w:hAnsi="Cambria Math"/>
                <w:sz w:val="26"/>
                <w:szCs w:val="26"/>
              </w:rPr>
              <w:t xml:space="preserve"> </w:t>
            </w:r>
          </w:p>
        </w:tc>
        <w:tc>
          <w:tcPr>
            <w:tcW w:w="4675" w:type="dxa"/>
          </w:tcPr>
          <w:p w14:paraId="72A9B6EF" w14:textId="628BEC6E" w:rsidR="00500372" w:rsidRPr="00A1543B" w:rsidRDefault="000054FC" w:rsidP="00034F9E">
            <w:pPr>
              <w:pStyle w:val="p1"/>
              <w:jc w:val="center"/>
              <w:rPr>
                <w:rFonts w:ascii="Cambria Math" w:hAnsi="Cambria Math"/>
                <w:sz w:val="26"/>
                <w:szCs w:val="26"/>
              </w:rPr>
            </w:pPr>
            <w:r>
              <w:rPr>
                <w:rFonts w:ascii="Cambria Math" w:hAnsi="Cambria Math"/>
                <w:sz w:val="26"/>
                <w:szCs w:val="26"/>
              </w:rPr>
              <w:t>22</w:t>
            </w:r>
            <w:r w:rsidR="00947CA7">
              <w:rPr>
                <w:rFonts w:ascii="Cambria Math" w:hAnsi="Cambria Math"/>
                <w:sz w:val="26"/>
                <w:szCs w:val="26"/>
              </w:rPr>
              <w:t>.</w:t>
            </w:r>
            <w:r w:rsidR="00127A88">
              <w:rPr>
                <w:rFonts w:ascii="Cambria Math" w:hAnsi="Cambria Math"/>
                <w:sz w:val="26"/>
                <w:szCs w:val="26"/>
              </w:rPr>
              <w:t>1</w:t>
            </w:r>
            <w:r>
              <w:rPr>
                <w:rFonts w:ascii="Cambria Math" w:hAnsi="Cambria Math"/>
                <w:sz w:val="26"/>
                <w:szCs w:val="26"/>
              </w:rPr>
              <w:t>0</w:t>
            </w:r>
            <w:r w:rsidR="00947CA7">
              <w:rPr>
                <w:rFonts w:ascii="Cambria Math" w:hAnsi="Cambria Math"/>
                <w:sz w:val="26"/>
                <w:szCs w:val="26"/>
              </w:rPr>
              <w:t>.202</w:t>
            </w:r>
            <w:r w:rsidR="00C46D8E">
              <w:rPr>
                <w:rFonts w:ascii="Cambria Math" w:hAnsi="Cambria Math"/>
                <w:sz w:val="26"/>
                <w:szCs w:val="26"/>
              </w:rPr>
              <w:t>4</w:t>
            </w:r>
          </w:p>
        </w:tc>
      </w:tr>
    </w:tbl>
    <w:p w14:paraId="5725D499" w14:textId="77777777" w:rsidR="00500372" w:rsidRPr="00A1543B" w:rsidRDefault="00500372" w:rsidP="00500372">
      <w:pPr>
        <w:pStyle w:val="p1"/>
        <w:jc w:val="center"/>
        <w:rPr>
          <w:rFonts w:ascii="Cambria Math" w:hAnsi="Cambria Math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00372" w:rsidRPr="00A1543B" w14:paraId="4D173D52" w14:textId="77777777" w:rsidTr="00034F9E">
        <w:tc>
          <w:tcPr>
            <w:tcW w:w="9350" w:type="dxa"/>
          </w:tcPr>
          <w:p w14:paraId="6159CCEB" w14:textId="2F8CC773" w:rsidR="008236CD" w:rsidRPr="00005B64" w:rsidRDefault="00500372" w:rsidP="000054FC">
            <w:pPr>
              <w:pStyle w:val="Heading3"/>
              <w:shd w:val="clear" w:color="auto" w:fill="FEFEEE"/>
              <w:rPr>
                <w:rFonts w:ascii="Arial" w:hAnsi="Arial" w:cs="Arial"/>
                <w:color w:val="000080"/>
              </w:rPr>
            </w:pPr>
            <w:r w:rsidRPr="00A1543B">
              <w:rPr>
                <w:rFonts w:ascii="Cambria Math" w:hAnsi="Cambria Math"/>
                <w:sz w:val="26"/>
                <w:szCs w:val="26"/>
              </w:rPr>
              <w:t>COD:</w:t>
            </w:r>
            <w:r w:rsidR="00B96AEC" w:rsidRPr="00A1543B">
              <w:rPr>
                <w:rFonts w:ascii="Cambria Math" w:hAnsi="Cambria Math"/>
                <w:sz w:val="26"/>
                <w:szCs w:val="26"/>
              </w:rPr>
              <w:t xml:space="preserve"> </w:t>
            </w:r>
            <w:r w:rsidR="000054FC" w:rsidRPr="000054FC">
              <w:rPr>
                <w:rFonts w:ascii="Cambria Math" w:hAnsi="Cambria Math"/>
                <w:sz w:val="26"/>
                <w:szCs w:val="26"/>
              </w:rPr>
              <w:t>10011056</w:t>
            </w:r>
            <w:r w:rsidR="008236CD">
              <w:rPr>
                <w:rFonts w:ascii="Cambria Math" w:hAnsi="Cambria Math"/>
                <w:sz w:val="26"/>
                <w:szCs w:val="26"/>
              </w:rPr>
              <w:t xml:space="preserve">                                                                                           </w:t>
            </w:r>
            <w:r w:rsidR="00942209">
              <w:rPr>
                <w:rFonts w:ascii="Cambria Math" w:hAnsi="Cambria Math"/>
                <w:sz w:val="26"/>
                <w:szCs w:val="26"/>
              </w:rPr>
              <w:t xml:space="preserve">       </w:t>
            </w:r>
            <w:r w:rsidR="008236CD">
              <w:rPr>
                <w:rFonts w:ascii="Cambria Math" w:hAnsi="Cambria Math"/>
                <w:sz w:val="26"/>
                <w:szCs w:val="26"/>
              </w:rPr>
              <w:t xml:space="preserve"> </w:t>
            </w:r>
            <w:r w:rsidR="000054FC" w:rsidRPr="000054FC">
              <w:rPr>
                <w:rFonts w:ascii="Cambria Math" w:hAnsi="Cambria Math"/>
                <w:sz w:val="26"/>
                <w:szCs w:val="26"/>
                <w:lang w:val="en-US"/>
              </w:rPr>
              <w:drawing>
                <wp:inline distT="0" distB="0" distL="0" distR="0" wp14:anchorId="51F40DC7" wp14:editId="1AC17C70">
                  <wp:extent cx="1026656" cy="1038225"/>
                  <wp:effectExtent l="0" t="0" r="2540" b="3175"/>
                  <wp:docPr id="4" name="object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ject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656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0372" w:rsidRPr="00A1543B" w14:paraId="5FD4D8C3" w14:textId="77777777" w:rsidTr="00043D6A">
        <w:trPr>
          <w:trHeight w:val="394"/>
        </w:trPr>
        <w:tc>
          <w:tcPr>
            <w:tcW w:w="9350" w:type="dxa"/>
            <w:tcBorders>
              <w:bottom w:val="single" w:sz="4" w:space="0" w:color="auto"/>
            </w:tcBorders>
          </w:tcPr>
          <w:p w14:paraId="0F98467D" w14:textId="5DD8BB17" w:rsidR="00AD297C" w:rsidRPr="00A1543B" w:rsidRDefault="00500372" w:rsidP="000071D5">
            <w:pPr>
              <w:rPr>
                <w:rFonts w:ascii="Cambria Math" w:hAnsi="Cambria Math"/>
                <w:sz w:val="26"/>
                <w:szCs w:val="26"/>
              </w:rPr>
            </w:pPr>
            <w:proofErr w:type="spellStart"/>
            <w:r w:rsidRPr="00A1543B">
              <w:rPr>
                <w:rFonts w:ascii="Cambria Math" w:hAnsi="Cambria Math"/>
                <w:b/>
                <w:sz w:val="26"/>
                <w:szCs w:val="26"/>
              </w:rPr>
              <w:t>Denumire</w:t>
            </w:r>
            <w:proofErr w:type="spellEnd"/>
            <w:r w:rsidRPr="00A1543B">
              <w:rPr>
                <w:rFonts w:ascii="Cambria Math" w:hAnsi="Cambria Math"/>
                <w:b/>
                <w:sz w:val="26"/>
                <w:szCs w:val="26"/>
              </w:rPr>
              <w:t>:</w:t>
            </w:r>
            <w:r w:rsidRPr="00A1543B">
              <w:rPr>
                <w:rFonts w:ascii="Cambria Math" w:hAnsi="Cambria Math"/>
                <w:sz w:val="26"/>
                <w:szCs w:val="26"/>
              </w:rPr>
              <w:t xml:space="preserve"> </w:t>
            </w:r>
            <w:r w:rsidR="000054FC" w:rsidRPr="000054FC">
              <w:rPr>
                <w:rFonts w:ascii="Cambria Math" w:hAnsi="Cambria Math"/>
                <w:sz w:val="26"/>
                <w:szCs w:val="26"/>
              </w:rPr>
              <w:t>VISINE CONGELATE EL MAESTRO 2,5KG</w:t>
            </w:r>
          </w:p>
        </w:tc>
      </w:tr>
    </w:tbl>
    <w:p w14:paraId="038CA941" w14:textId="77777777" w:rsidR="00500372" w:rsidRPr="00A1543B" w:rsidRDefault="00500372" w:rsidP="00500372">
      <w:pPr>
        <w:pStyle w:val="p1"/>
        <w:rPr>
          <w:rFonts w:ascii="Cambria Math" w:hAnsi="Cambria Math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00372" w:rsidRPr="00C02074" w14:paraId="12B51221" w14:textId="77777777" w:rsidTr="00034F9E">
        <w:tc>
          <w:tcPr>
            <w:tcW w:w="9350" w:type="dxa"/>
          </w:tcPr>
          <w:p w14:paraId="50362D5E" w14:textId="77777777" w:rsidR="00D16307" w:rsidRPr="00D16307" w:rsidRDefault="00D16307" w:rsidP="00D16307">
            <w:pPr>
              <w:rPr>
                <w:rFonts w:ascii="Cambria Math" w:hAnsi="Cambria Math"/>
                <w:b/>
                <w:sz w:val="26"/>
                <w:szCs w:val="26"/>
                <w:lang w:val="es-ES"/>
              </w:rPr>
            </w:pPr>
            <w:proofErr w:type="spellStart"/>
            <w:r w:rsidRPr="00D16307">
              <w:rPr>
                <w:rFonts w:ascii="Cambria Math" w:hAnsi="Cambria Math"/>
                <w:b/>
                <w:sz w:val="26"/>
                <w:szCs w:val="26"/>
                <w:lang w:val="es-ES"/>
              </w:rPr>
              <w:t>Descrierea</w:t>
            </w:r>
            <w:proofErr w:type="spellEnd"/>
            <w:r w:rsidRPr="00D16307">
              <w:rPr>
                <w:rFonts w:ascii="Cambria Math" w:hAnsi="Cambria Math"/>
                <w:b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D16307">
              <w:rPr>
                <w:rFonts w:ascii="Cambria Math" w:hAnsi="Cambria Math"/>
                <w:b/>
                <w:sz w:val="26"/>
                <w:szCs w:val="26"/>
                <w:lang w:val="es-ES"/>
              </w:rPr>
              <w:t>produsului</w:t>
            </w:r>
            <w:proofErr w:type="spellEnd"/>
          </w:p>
          <w:p w14:paraId="2F896E19" w14:textId="77777777" w:rsidR="00942209" w:rsidRDefault="00D16307" w:rsidP="00D16307">
            <w:pPr>
              <w:rPr>
                <w:rFonts w:ascii="Cambria Math" w:hAnsi="Cambria Math"/>
                <w:sz w:val="26"/>
                <w:szCs w:val="26"/>
                <w:lang w:val="es-ES"/>
              </w:rPr>
            </w:pP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>Denumirea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>produsului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 xml:space="preserve">: </w:t>
            </w:r>
            <w:r w:rsidR="00942209" w:rsidRPr="000054FC">
              <w:rPr>
                <w:rFonts w:ascii="Cambria Math" w:hAnsi="Cambria Math"/>
                <w:sz w:val="26"/>
                <w:szCs w:val="26"/>
              </w:rPr>
              <w:t>VISINE CONGELATE EL MAESTRO 2,5KG</w:t>
            </w:r>
            <w:r w:rsidR="00942209" w:rsidRPr="00D16307">
              <w:rPr>
                <w:rFonts w:ascii="Cambria Math" w:hAnsi="Cambria Math"/>
                <w:sz w:val="26"/>
                <w:szCs w:val="26"/>
                <w:lang w:val="es-ES"/>
              </w:rPr>
              <w:t xml:space="preserve"> </w:t>
            </w:r>
          </w:p>
          <w:p w14:paraId="02B8E6BF" w14:textId="3C4EA129" w:rsidR="00D16307" w:rsidRPr="00D16307" w:rsidRDefault="00D16307" w:rsidP="00D16307">
            <w:pPr>
              <w:rPr>
                <w:rFonts w:ascii="Cambria Math" w:hAnsi="Cambria Math"/>
                <w:sz w:val="26"/>
                <w:szCs w:val="26"/>
                <w:lang w:val="es-ES"/>
              </w:rPr>
            </w:pP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>Varietate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 xml:space="preserve">: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>Oblacinska</w:t>
            </w:r>
            <w:proofErr w:type="spellEnd"/>
          </w:p>
          <w:p w14:paraId="2F8EC1FF" w14:textId="0A78E224" w:rsidR="006D6252" w:rsidRPr="00C02074" w:rsidRDefault="00D16307" w:rsidP="00D16307">
            <w:pPr>
              <w:rPr>
                <w:rFonts w:ascii="Cambria Math" w:hAnsi="Cambria Math"/>
                <w:sz w:val="26"/>
                <w:szCs w:val="26"/>
                <w:lang w:val="fr-FR"/>
              </w:rPr>
            </w:pPr>
            <w:r w:rsidRPr="00D16307">
              <w:rPr>
                <w:rFonts w:ascii="Cambria Math" w:hAnsi="Cambria Math"/>
                <w:sz w:val="26"/>
                <w:szCs w:val="26"/>
                <w:lang w:val="es-ES"/>
              </w:rPr>
              <w:t>Origine: Serbia</w:t>
            </w:r>
          </w:p>
        </w:tc>
      </w:tr>
      <w:tr w:rsidR="00500372" w:rsidRPr="00C02074" w14:paraId="173640D9" w14:textId="77777777" w:rsidTr="00034F9E">
        <w:tc>
          <w:tcPr>
            <w:tcW w:w="9350" w:type="dxa"/>
          </w:tcPr>
          <w:p w14:paraId="12C18E64" w14:textId="77777777" w:rsidR="00D16307" w:rsidRPr="00D16307" w:rsidRDefault="00D16307" w:rsidP="00D16307">
            <w:pPr>
              <w:rPr>
                <w:rFonts w:ascii="Cambria Math" w:hAnsi="Cambria Math"/>
                <w:b/>
                <w:bCs/>
                <w:sz w:val="26"/>
                <w:szCs w:val="26"/>
                <w:lang w:val="ro-RO"/>
              </w:rPr>
            </w:pPr>
            <w:r w:rsidRPr="00D16307">
              <w:rPr>
                <w:rFonts w:ascii="Cambria Math" w:hAnsi="Cambria Math"/>
                <w:b/>
                <w:bCs/>
                <w:sz w:val="26"/>
                <w:szCs w:val="26"/>
                <w:lang w:val="ro-RO"/>
              </w:rPr>
              <w:t>Caracteristici organoleptice</w:t>
            </w:r>
          </w:p>
          <w:p w14:paraId="26804BF3" w14:textId="0971E7D0" w:rsidR="00D16307" w:rsidRPr="00D16307" w:rsidRDefault="00942209" w:rsidP="00D16307">
            <w:pPr>
              <w:rPr>
                <w:rFonts w:ascii="Cambria Math" w:hAnsi="Cambria Math"/>
                <w:sz w:val="26"/>
                <w:szCs w:val="26"/>
                <w:lang w:val="ro-RO"/>
              </w:rPr>
            </w:pPr>
            <w:proofErr w:type="spellStart"/>
            <w:r>
              <w:rPr>
                <w:rFonts w:ascii="Cambria Math" w:hAnsi="Cambria Math"/>
                <w:sz w:val="26"/>
                <w:szCs w:val="26"/>
                <w:lang w:val="ro-RO"/>
              </w:rPr>
              <w:t>Visine</w:t>
            </w:r>
            <w:proofErr w:type="spellEnd"/>
            <w:r>
              <w:rPr>
                <w:rFonts w:ascii="Cambria Math" w:hAnsi="Cambria Math"/>
                <w:sz w:val="26"/>
                <w:szCs w:val="26"/>
                <w:lang w:val="ro-RO"/>
              </w:rPr>
              <w:t xml:space="preserve"> </w:t>
            </w:r>
            <w:proofErr w:type="spellStart"/>
            <w:r>
              <w:rPr>
                <w:rFonts w:ascii="Cambria Math" w:hAnsi="Cambria Math"/>
                <w:sz w:val="26"/>
                <w:szCs w:val="26"/>
                <w:lang w:val="ro-RO"/>
              </w:rPr>
              <w:t>fara</w:t>
            </w:r>
            <w:proofErr w:type="spellEnd"/>
            <w:r>
              <w:rPr>
                <w:rFonts w:ascii="Cambria Math" w:hAnsi="Cambria Math"/>
                <w:sz w:val="26"/>
                <w:szCs w:val="26"/>
                <w:lang w:val="ro-RO"/>
              </w:rPr>
              <w:t xml:space="preserve"> </w:t>
            </w:r>
            <w:proofErr w:type="spellStart"/>
            <w:r>
              <w:rPr>
                <w:rFonts w:ascii="Cambria Math" w:hAnsi="Cambria Math"/>
                <w:sz w:val="26"/>
                <w:szCs w:val="26"/>
                <w:lang w:val="ro-RO"/>
              </w:rPr>
              <w:t>samburi</w:t>
            </w:r>
            <w:proofErr w:type="spellEnd"/>
            <w:r w:rsidR="00D16307"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, congelate rapid, sunt produse din fructe </w:t>
            </w:r>
            <w:proofErr w:type="spellStart"/>
            <w:r w:rsidR="00D16307" w:rsidRPr="00D16307">
              <w:rPr>
                <w:rFonts w:ascii="Cambria Math" w:hAnsi="Cambria Math"/>
                <w:sz w:val="26"/>
                <w:szCs w:val="26"/>
                <w:lang w:val="ro-RO"/>
              </w:rPr>
              <w:t>sanatoase</w:t>
            </w:r>
            <w:proofErr w:type="spellEnd"/>
            <w:r w:rsidR="00D16307"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, proaspete si curate, recoltate la maturitate deplina, cu miros si gust tipic. Produsul este </w:t>
            </w:r>
            <w:proofErr w:type="spellStart"/>
            <w:r>
              <w:rPr>
                <w:rFonts w:ascii="Cambria Math" w:hAnsi="Cambria Math"/>
                <w:sz w:val="26"/>
                <w:szCs w:val="26"/>
                <w:lang w:val="ro-RO"/>
              </w:rPr>
              <w:t>fara</w:t>
            </w:r>
            <w:proofErr w:type="spellEnd"/>
            <w:r w:rsidR="00D16307"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materii vegetative si </w:t>
            </w:r>
            <w:proofErr w:type="spellStart"/>
            <w:r w:rsidR="00D16307" w:rsidRPr="00D16307">
              <w:rPr>
                <w:rFonts w:ascii="Cambria Math" w:hAnsi="Cambria Math"/>
                <w:sz w:val="26"/>
                <w:szCs w:val="26"/>
                <w:lang w:val="ro-RO"/>
              </w:rPr>
              <w:t>straine</w:t>
            </w:r>
            <w:proofErr w:type="spellEnd"/>
            <w:r w:rsidR="00D16307" w:rsidRPr="00D16307">
              <w:rPr>
                <w:rFonts w:ascii="Cambria Math" w:hAnsi="Cambria Math"/>
                <w:sz w:val="26"/>
                <w:szCs w:val="26"/>
                <w:lang w:val="ro-RO"/>
              </w:rPr>
              <w:t>, sortat vizual si cu laser.</w:t>
            </w:r>
          </w:p>
          <w:p w14:paraId="22EE76E8" w14:textId="77777777" w:rsidR="00D16307" w:rsidRPr="00D16307" w:rsidRDefault="00D16307" w:rsidP="00D16307">
            <w:pPr>
              <w:rPr>
                <w:rFonts w:ascii="Cambria Math" w:hAnsi="Cambria Math"/>
                <w:sz w:val="26"/>
                <w:szCs w:val="26"/>
                <w:lang w:val="ro-RO"/>
              </w:rPr>
            </w:pP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Gust si aroma: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Proaspete,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ascutite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,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acrisoare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, tipice pentru fructul copt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br/>
            </w: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Miros: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Proaspat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,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ascutit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, tipic pentru fructul copt, nefermentat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br/>
            </w: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Culoare: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Uniforma, tipica pentru varietate (de la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rosu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la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rosu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inchis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)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br/>
            </w: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Textura: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Delicata si suculenta</w:t>
            </w:r>
          </w:p>
          <w:p w14:paraId="73336F00" w14:textId="5F246848" w:rsidR="00043D6A" w:rsidRPr="00C02074" w:rsidRDefault="00043D6A" w:rsidP="0086069B">
            <w:pPr>
              <w:pStyle w:val="p1"/>
              <w:rPr>
                <w:rFonts w:ascii="Cambria Math" w:hAnsi="Cambria Math"/>
                <w:sz w:val="26"/>
                <w:szCs w:val="26"/>
                <w:lang w:val="fr-FR"/>
              </w:rPr>
            </w:pPr>
          </w:p>
        </w:tc>
      </w:tr>
      <w:tr w:rsidR="00947CA7" w:rsidRPr="006B06ED" w14:paraId="3D912B97" w14:textId="77777777" w:rsidTr="00034F9E">
        <w:tc>
          <w:tcPr>
            <w:tcW w:w="9350" w:type="dxa"/>
          </w:tcPr>
          <w:p w14:paraId="22239395" w14:textId="374A926D" w:rsidR="00D16307" w:rsidRPr="00D16307" w:rsidRDefault="00D16307" w:rsidP="00D16307">
            <w:pPr>
              <w:rPr>
                <w:rFonts w:ascii="Cambria Math" w:hAnsi="Cambria Math"/>
                <w:b/>
                <w:bCs/>
                <w:sz w:val="26"/>
                <w:szCs w:val="26"/>
                <w:lang w:val="ro-RO"/>
              </w:rPr>
            </w:pPr>
            <w:r w:rsidRPr="00D16307">
              <w:rPr>
                <w:rFonts w:ascii="Cambria Math" w:hAnsi="Cambria Math"/>
                <w:b/>
                <w:bCs/>
                <w:sz w:val="26"/>
                <w:szCs w:val="26"/>
                <w:lang w:val="ro-RO"/>
              </w:rPr>
              <w:t>Calitate generala</w:t>
            </w:r>
          </w:p>
          <w:p w14:paraId="49E18DD9" w14:textId="77777777" w:rsidR="00D16307" w:rsidRPr="00D16307" w:rsidRDefault="00D16307" w:rsidP="00D16307">
            <w:pPr>
              <w:numPr>
                <w:ilvl w:val="0"/>
                <w:numId w:val="2"/>
              </w:numPr>
              <w:rPr>
                <w:rFonts w:ascii="Cambria Math" w:hAnsi="Cambria Math"/>
                <w:sz w:val="26"/>
                <w:szCs w:val="26"/>
                <w:lang w:val="ro-RO"/>
              </w:rPr>
            </w:pP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Ingrediente, aditivi: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Absenta</w:t>
            </w:r>
          </w:p>
          <w:p w14:paraId="6D0BAC0D" w14:textId="77777777" w:rsidR="00D16307" w:rsidRPr="00D16307" w:rsidRDefault="00D16307" w:rsidP="00D16307">
            <w:pPr>
              <w:numPr>
                <w:ilvl w:val="0"/>
                <w:numId w:val="2"/>
              </w:numPr>
              <w:rPr>
                <w:rFonts w:ascii="Cambria Math" w:hAnsi="Cambria Math"/>
                <w:sz w:val="26"/>
                <w:szCs w:val="26"/>
                <w:lang w:val="ro-RO"/>
              </w:rPr>
            </w:pP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GMO: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Produsul nu este modificat genetic</w:t>
            </w:r>
          </w:p>
          <w:p w14:paraId="73D44FFA" w14:textId="77777777" w:rsidR="00D16307" w:rsidRPr="00D16307" w:rsidRDefault="00D16307" w:rsidP="00D16307">
            <w:pPr>
              <w:numPr>
                <w:ilvl w:val="0"/>
                <w:numId w:val="2"/>
              </w:numPr>
              <w:rPr>
                <w:rFonts w:ascii="Cambria Math" w:hAnsi="Cambria Math"/>
                <w:sz w:val="26"/>
                <w:szCs w:val="26"/>
                <w:lang w:val="ro-RO"/>
              </w:rPr>
            </w:pP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Alergeni: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Absenta</w:t>
            </w:r>
          </w:p>
          <w:p w14:paraId="2EACFDCB" w14:textId="05D85BD0" w:rsidR="00C46D8E" w:rsidRPr="00D16307" w:rsidRDefault="00D16307" w:rsidP="00D16307">
            <w:pPr>
              <w:numPr>
                <w:ilvl w:val="0"/>
                <w:numId w:val="2"/>
              </w:numPr>
              <w:rPr>
                <w:rFonts w:ascii="Cambria Math" w:hAnsi="Cambria Math"/>
                <w:b/>
                <w:sz w:val="26"/>
                <w:szCs w:val="26"/>
                <w:lang w:val="ro-RO"/>
              </w:rPr>
            </w:pPr>
            <w:r w:rsidRPr="00D16307">
              <w:rPr>
                <w:rFonts w:ascii="Cambria Math" w:hAnsi="Cambria Math"/>
                <w:bCs/>
                <w:sz w:val="26"/>
                <w:szCs w:val="26"/>
                <w:lang w:val="ro-RO"/>
              </w:rPr>
              <w:t>Ionizare:</w:t>
            </w:r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Produsul nu a suferit nicio </w:t>
            </w:r>
            <w:proofErr w:type="spellStart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>radiatie</w:t>
            </w:r>
            <w:proofErr w:type="spellEnd"/>
            <w:r w:rsidRPr="00D16307">
              <w:rPr>
                <w:rFonts w:ascii="Cambria Math" w:hAnsi="Cambria Math"/>
                <w:sz w:val="26"/>
                <w:szCs w:val="26"/>
                <w:lang w:val="ro-RO"/>
              </w:rPr>
              <w:t xml:space="preserve"> ionizanta</w:t>
            </w:r>
          </w:p>
        </w:tc>
      </w:tr>
      <w:tr w:rsidR="00500372" w:rsidRPr="00A1543B" w14:paraId="447CD2CE" w14:textId="77777777" w:rsidTr="003C4565">
        <w:trPr>
          <w:trHeight w:val="919"/>
        </w:trPr>
        <w:tc>
          <w:tcPr>
            <w:tcW w:w="9350" w:type="dxa"/>
          </w:tcPr>
          <w:p w14:paraId="66B14BDA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  <w:t>Caracteristici fizice</w:t>
            </w:r>
          </w:p>
          <w:p w14:paraId="3AB7C708" w14:textId="77777777" w:rsidR="00D16307" w:rsidRPr="00D16307" w:rsidRDefault="00D16307" w:rsidP="00D16307">
            <w:pPr>
              <w:numPr>
                <w:ilvl w:val="0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Brix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10-21</w:t>
            </w:r>
          </w:p>
          <w:p w14:paraId="375B59C5" w14:textId="77777777" w:rsidR="00D16307" w:rsidRPr="00D16307" w:rsidRDefault="00D16307" w:rsidP="00D16307">
            <w:pPr>
              <w:numPr>
                <w:ilvl w:val="0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Fructe prea coapte/necoapte: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max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5%</w:t>
            </w:r>
          </w:p>
          <w:p w14:paraId="468FA891" w14:textId="77777777" w:rsidR="00D16307" w:rsidRPr="00D16307" w:rsidRDefault="00D16307" w:rsidP="00D16307">
            <w:pPr>
              <w:numPr>
                <w:ilvl w:val="0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Fructe deformate: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max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5%</w:t>
            </w:r>
          </w:p>
          <w:p w14:paraId="10429FE4" w14:textId="77777777" w:rsidR="00D16307" w:rsidRPr="00D16307" w:rsidRDefault="00D16307" w:rsidP="00D16307">
            <w:pPr>
              <w:numPr>
                <w:ilvl w:val="0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Fructe stricate sau cu mucegai: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Absenta</w:t>
            </w:r>
          </w:p>
          <w:p w14:paraId="66FC9FCE" w14:textId="77777777" w:rsidR="00D16307" w:rsidRPr="00D16307" w:rsidRDefault="00D16307" w:rsidP="00D16307">
            <w:pPr>
              <w:numPr>
                <w:ilvl w:val="0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Fructe cu arsuri solare: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1 buc/5 kg</w:t>
            </w:r>
          </w:p>
          <w:p w14:paraId="048B8199" w14:textId="5E8E5C03" w:rsidR="00D16307" w:rsidRPr="000054FC" w:rsidRDefault="00D16307" w:rsidP="00D16307">
            <w:pPr>
              <w:numPr>
                <w:ilvl w:val="0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Materiale endogene inofensive:</w:t>
            </w:r>
          </w:p>
          <w:p w14:paraId="166CC632" w14:textId="77777777" w:rsidR="000054FC" w:rsidRPr="00D16307" w:rsidRDefault="000054FC" w:rsidP="000054FC">
            <w:pPr>
              <w:ind w:left="720"/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</w:p>
          <w:p w14:paraId="76F7834D" w14:textId="77777777" w:rsidR="00D16307" w:rsidRPr="00D16307" w:rsidRDefault="00D16307" w:rsidP="00D16307">
            <w:pPr>
              <w:numPr>
                <w:ilvl w:val="1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lastRenderedPageBreak/>
              <w:t xml:space="preserve">tulpini si frunze: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max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6 buc/10 kg</w:t>
            </w:r>
          </w:p>
          <w:p w14:paraId="10750E12" w14:textId="77777777" w:rsidR="00D16307" w:rsidRPr="00D16307" w:rsidRDefault="00D16307" w:rsidP="00D16307">
            <w:pPr>
              <w:numPr>
                <w:ilvl w:val="1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samburi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intregi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: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max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1 buc/10 kg</w:t>
            </w:r>
          </w:p>
          <w:p w14:paraId="75A98DFF" w14:textId="77777777" w:rsidR="00D16307" w:rsidRPr="00D16307" w:rsidRDefault="00D16307" w:rsidP="00D16307">
            <w:pPr>
              <w:numPr>
                <w:ilvl w:val="0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Corpuri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straine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:</w:t>
            </w:r>
          </w:p>
          <w:p w14:paraId="04B95817" w14:textId="77777777" w:rsidR="00D16307" w:rsidRPr="00D16307" w:rsidRDefault="00D16307" w:rsidP="00D16307">
            <w:pPr>
              <w:numPr>
                <w:ilvl w:val="1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crengute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si materii vegetale exogene: Absenta</w:t>
            </w:r>
          </w:p>
          <w:p w14:paraId="557525EC" w14:textId="77777777" w:rsidR="00D16307" w:rsidRPr="00D16307" w:rsidRDefault="00D16307" w:rsidP="00D16307">
            <w:pPr>
              <w:numPr>
                <w:ilvl w:val="1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Corpuri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straine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critice (sticla, metal, pietre, plastic, par etc.): Absenta</w:t>
            </w:r>
          </w:p>
          <w:p w14:paraId="0A3CB816" w14:textId="77777777" w:rsidR="00D16307" w:rsidRPr="00D16307" w:rsidRDefault="00D16307" w:rsidP="00D16307">
            <w:pPr>
              <w:numPr>
                <w:ilvl w:val="1"/>
                <w:numId w:val="3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Origine animala (insecte, larve, oua etc.): Absenta</w:t>
            </w:r>
          </w:p>
          <w:p w14:paraId="7E52AB26" w14:textId="7FD9EEF6" w:rsidR="00043D6A" w:rsidRPr="009C05CC" w:rsidRDefault="00043D6A" w:rsidP="009C05CC">
            <w:pPr>
              <w:rPr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</w:pPr>
          </w:p>
        </w:tc>
      </w:tr>
      <w:tr w:rsidR="003C4565" w:rsidRPr="007B7C0D" w14:paraId="7CCE162E" w14:textId="77777777" w:rsidTr="007B7C0D">
        <w:trPr>
          <w:trHeight w:val="919"/>
        </w:trPr>
        <w:tc>
          <w:tcPr>
            <w:tcW w:w="9350" w:type="dxa"/>
          </w:tcPr>
          <w:p w14:paraId="58D8B3D0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  <w:lastRenderedPageBreak/>
              <w:t>Caracteristici microbiologice</w:t>
            </w:r>
          </w:p>
          <w:p w14:paraId="0C770C54" w14:textId="77777777" w:rsidR="00D16307" w:rsidRPr="00D16307" w:rsidRDefault="00D16307" w:rsidP="00D16307">
            <w:p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Conform reglementarilor Republicii Serbia si normelor UE.</w:t>
            </w:r>
          </w:p>
          <w:p w14:paraId="4E20BD38" w14:textId="77777777" w:rsidR="00D16307" w:rsidRPr="00D16307" w:rsidRDefault="00D16307" w:rsidP="00D16307">
            <w:pPr>
              <w:numPr>
                <w:ilvl w:val="0"/>
                <w:numId w:val="4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Salmonella: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Absenta in 25 g</w:t>
            </w:r>
          </w:p>
          <w:p w14:paraId="5907EADA" w14:textId="77777777" w:rsidR="00D16307" w:rsidRPr="00D16307" w:rsidRDefault="00D16307" w:rsidP="00D16307">
            <w:pPr>
              <w:numPr>
                <w:ilvl w:val="0"/>
                <w:numId w:val="4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Escherichia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coli: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m&lt;10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/g; M&lt;1000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/g</w:t>
            </w:r>
          </w:p>
          <w:p w14:paraId="1FC9A169" w14:textId="77777777" w:rsidR="00D16307" w:rsidRPr="00D16307" w:rsidRDefault="00D16307" w:rsidP="00D16307">
            <w:pPr>
              <w:numPr>
                <w:ilvl w:val="0"/>
                <w:numId w:val="4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Listeria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monocytogenes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Absenta in 25 g</w:t>
            </w:r>
          </w:p>
          <w:p w14:paraId="1542086C" w14:textId="77777777" w:rsidR="00D16307" w:rsidRPr="00D16307" w:rsidRDefault="00D16307" w:rsidP="00D16307">
            <w:pPr>
              <w:numPr>
                <w:ilvl w:val="0"/>
                <w:numId w:val="4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Bacterii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coliforme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m&lt;10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/g; M&lt;1000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/g</w:t>
            </w:r>
          </w:p>
          <w:p w14:paraId="2149D175" w14:textId="77777777" w:rsidR="00D16307" w:rsidRPr="00D16307" w:rsidRDefault="00D16307" w:rsidP="00D16307">
            <w:pPr>
              <w:numPr>
                <w:ilvl w:val="0"/>
                <w:numId w:val="4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Staphylococcus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aureus: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m&lt;10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/g; M&lt;100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/g</w:t>
            </w:r>
          </w:p>
          <w:p w14:paraId="27F52E27" w14:textId="77777777" w:rsidR="00D16307" w:rsidRPr="00D16307" w:rsidRDefault="00D16307" w:rsidP="00D16307">
            <w:pPr>
              <w:numPr>
                <w:ilvl w:val="0"/>
                <w:numId w:val="4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Drojdie si mucegaiuri: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m&lt;1000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/g; M&lt;5000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/g</w:t>
            </w:r>
          </w:p>
          <w:p w14:paraId="03F84DF0" w14:textId="77777777" w:rsidR="00D16307" w:rsidRPr="00D16307" w:rsidRDefault="00D16307" w:rsidP="00D16307">
            <w:pPr>
              <w:numPr>
                <w:ilvl w:val="0"/>
                <w:numId w:val="4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Numar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total de bacterii aerobe: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m&lt;10000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/g; M&lt;100000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cfu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/g</w:t>
            </w:r>
          </w:p>
          <w:p w14:paraId="0C3588CF" w14:textId="43CE351F" w:rsidR="007B7C0D" w:rsidRPr="007B7C0D" w:rsidRDefault="007B7C0D" w:rsidP="002E7F9E">
            <w:pPr>
              <w:numPr>
                <w:ilvl w:val="0"/>
                <w:numId w:val="1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</w:p>
        </w:tc>
      </w:tr>
      <w:tr w:rsidR="007B7C0D" w:rsidRPr="007B7C0D" w14:paraId="2CE26432" w14:textId="77777777" w:rsidTr="00947CA7">
        <w:trPr>
          <w:trHeight w:val="919"/>
        </w:trPr>
        <w:tc>
          <w:tcPr>
            <w:tcW w:w="9350" w:type="dxa"/>
          </w:tcPr>
          <w:p w14:paraId="4B9230A7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  <w:t>Caracteristici chimice – pesticide/metale grele</w:t>
            </w:r>
          </w:p>
          <w:p w14:paraId="42615A79" w14:textId="77777777" w:rsidR="00D16307" w:rsidRPr="00D16307" w:rsidRDefault="00D16307" w:rsidP="00D16307">
            <w:p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Conform reglementarilor Republicii Serbia si normelor UE.</w:t>
            </w:r>
          </w:p>
          <w:p w14:paraId="2BD8ABB3" w14:textId="77777777" w:rsidR="00D16307" w:rsidRPr="00D16307" w:rsidRDefault="00D16307" w:rsidP="00D16307">
            <w:pPr>
              <w:numPr>
                <w:ilvl w:val="0"/>
                <w:numId w:val="5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Plumb - Pb: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max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0,20 mg/kg</w:t>
            </w:r>
          </w:p>
          <w:p w14:paraId="323FC067" w14:textId="77777777" w:rsidR="00D16307" w:rsidRPr="00D16307" w:rsidRDefault="00D16307" w:rsidP="00D16307">
            <w:pPr>
              <w:numPr>
                <w:ilvl w:val="0"/>
                <w:numId w:val="5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Cadmiu - Cd: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max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0,050 mg/kg</w:t>
            </w:r>
          </w:p>
          <w:p w14:paraId="52C5091B" w14:textId="77777777" w:rsidR="00D16307" w:rsidRPr="00D16307" w:rsidRDefault="00D16307" w:rsidP="00D16307">
            <w:pPr>
              <w:numPr>
                <w:ilvl w:val="0"/>
                <w:numId w:val="5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Mercur - Hg: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max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0,02 mg/kg</w:t>
            </w:r>
          </w:p>
          <w:p w14:paraId="184F14EC" w14:textId="0194124D" w:rsidR="007B7C0D" w:rsidRPr="00D16307" w:rsidRDefault="00D16307" w:rsidP="00A95FB5">
            <w:pPr>
              <w:numPr>
                <w:ilvl w:val="0"/>
                <w:numId w:val="5"/>
              </w:numPr>
              <w:rPr>
                <w:rFonts w:ascii="Cambria Math" w:eastAsia="Times New Roman" w:hAnsi="Cambria Math"/>
                <w:b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Reziduuri de pesticide: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Conform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legislatiei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in vigoare</w:t>
            </w:r>
          </w:p>
        </w:tc>
      </w:tr>
      <w:tr w:rsidR="00947CA7" w:rsidRPr="00947CA7" w14:paraId="2F7FFB1C" w14:textId="77777777" w:rsidTr="008579BC">
        <w:trPr>
          <w:trHeight w:val="919"/>
        </w:trPr>
        <w:tc>
          <w:tcPr>
            <w:tcW w:w="9350" w:type="dxa"/>
            <w:tcBorders>
              <w:bottom w:val="single" w:sz="4" w:space="0" w:color="auto"/>
            </w:tcBorders>
          </w:tcPr>
          <w:p w14:paraId="0A685944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  <w:t xml:space="preserve">Ambalare, transport si </w:t>
            </w:r>
            <w:proofErr w:type="spellStart"/>
            <w:r w:rsidRPr="00D16307"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  <w:t>conditii</w:t>
            </w:r>
            <w:proofErr w:type="spellEnd"/>
            <w:r w:rsidRPr="00D16307">
              <w:rPr>
                <w:rFonts w:ascii="Cambria Math" w:eastAsia="Times New Roman" w:hAnsi="Cambria Math"/>
                <w:b/>
                <w:bCs/>
                <w:color w:val="000000" w:themeColor="text1"/>
                <w:sz w:val="26"/>
                <w:szCs w:val="26"/>
                <w:lang w:val="ro-RO"/>
              </w:rPr>
              <w:t xml:space="preserve"> de depozitare</w:t>
            </w:r>
          </w:p>
          <w:p w14:paraId="6035411F" w14:textId="77777777" w:rsidR="00D16307" w:rsidRPr="00D16307" w:rsidRDefault="00D16307" w:rsidP="00D16307">
            <w:pPr>
              <w:numPr>
                <w:ilvl w:val="0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Tip de ambalaj:</w:t>
            </w:r>
          </w:p>
          <w:p w14:paraId="76101DAC" w14:textId="77777777" w:rsidR="00D16307" w:rsidRPr="00D16307" w:rsidRDefault="00D16307" w:rsidP="00D16307">
            <w:pPr>
              <w:numPr>
                <w:ilvl w:val="1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Punga – polietilena LDPE, HDPE sau punga clientului</w:t>
            </w:r>
          </w:p>
          <w:p w14:paraId="634F4066" w14:textId="77777777" w:rsidR="00D16307" w:rsidRPr="00D16307" w:rsidRDefault="00D16307" w:rsidP="00D16307">
            <w:pPr>
              <w:numPr>
                <w:ilvl w:val="1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Sac – polietilena LDPE</w:t>
            </w:r>
          </w:p>
          <w:p w14:paraId="72667F10" w14:textId="77777777" w:rsidR="00D16307" w:rsidRPr="00D16307" w:rsidRDefault="00D16307" w:rsidP="00D16307">
            <w:pPr>
              <w:numPr>
                <w:ilvl w:val="1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Cutie de carton pentru transport</w:t>
            </w:r>
          </w:p>
          <w:p w14:paraId="61258C3C" w14:textId="77777777" w:rsidR="00D16307" w:rsidRPr="00D16307" w:rsidRDefault="00D16307" w:rsidP="00D16307">
            <w:pPr>
              <w:numPr>
                <w:ilvl w:val="0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Dimensiune ambalaj: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La cererea clientului</w:t>
            </w:r>
          </w:p>
          <w:p w14:paraId="7881CAB6" w14:textId="77777777" w:rsidR="00D16307" w:rsidRPr="00D16307" w:rsidRDefault="00D16307" w:rsidP="00D16307">
            <w:pPr>
              <w:numPr>
                <w:ilvl w:val="0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Ambalaj primar (punga sau sac PE) este ambalat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intr-o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cutie in cinci straturi (ambalaj secundar), rezistenta la fisurare si la temperaturi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scazute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, sigilata cu banda adeziva. Cutii de carton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impachetate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pe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paleti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euro, dublu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infasurate</w:t>
            </w:r>
            <w:proofErr w:type="spellEnd"/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 xml:space="preserve"> cu folie stretch, la cererea clientului.</w:t>
            </w:r>
          </w:p>
          <w:p w14:paraId="264A9E0E" w14:textId="77777777" w:rsidR="00D16307" w:rsidRPr="00D16307" w:rsidRDefault="00D16307" w:rsidP="00D16307">
            <w:pPr>
              <w:numPr>
                <w:ilvl w:val="0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Etichetare ambalaj individual: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eticheta cu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informatii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despre produs, origine, greutate neta,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numar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LOT, termen de valabilitate, temperatura de depozitare etc.</w:t>
            </w:r>
          </w:p>
          <w:p w14:paraId="179E5555" w14:textId="77777777" w:rsidR="00D16307" w:rsidRPr="00D16307" w:rsidRDefault="00D16307" w:rsidP="00D16307">
            <w:pPr>
              <w:numPr>
                <w:ilvl w:val="0"/>
                <w:numId w:val="6"/>
              </w:num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color w:val="000000" w:themeColor="text1"/>
                <w:sz w:val="26"/>
                <w:szCs w:val="26"/>
                <w:lang w:val="ro-RO"/>
              </w:rPr>
              <w:t>Etichetare ambalaj colectiv:</w:t>
            </w:r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eticheta cu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informatii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despre greutatea neta si bruta a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paletului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, </w:t>
            </w:r>
            <w:proofErr w:type="spellStart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>numar</w:t>
            </w:r>
            <w:proofErr w:type="spellEnd"/>
            <w:r w:rsidRPr="00D16307"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  <w:t xml:space="preserve"> LOT etc.</w:t>
            </w:r>
          </w:p>
          <w:p w14:paraId="1F342BC6" w14:textId="768C9621" w:rsidR="008735E6" w:rsidRPr="00947CA7" w:rsidRDefault="008735E6" w:rsidP="00947CA7">
            <w:pPr>
              <w:rPr>
                <w:rFonts w:ascii="Cambria Math" w:eastAsia="Times New Roman" w:hAnsi="Cambria Math"/>
                <w:color w:val="000000" w:themeColor="text1"/>
                <w:sz w:val="26"/>
                <w:szCs w:val="26"/>
                <w:lang w:val="ro-RO"/>
              </w:rPr>
            </w:pPr>
          </w:p>
        </w:tc>
      </w:tr>
    </w:tbl>
    <w:p w14:paraId="2EFC4688" w14:textId="77777777" w:rsidR="00500372" w:rsidRPr="00947CA7" w:rsidRDefault="00500372" w:rsidP="00500372">
      <w:pPr>
        <w:pStyle w:val="p1"/>
        <w:rPr>
          <w:rFonts w:ascii="Cambria Math" w:hAnsi="Cambria Math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6B37" w14:paraId="487A2064" w14:textId="77777777" w:rsidTr="00C06B37">
        <w:tc>
          <w:tcPr>
            <w:tcW w:w="9350" w:type="dxa"/>
          </w:tcPr>
          <w:p w14:paraId="442FCACB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  <w:t>Conditii</w:t>
            </w:r>
            <w:proofErr w:type="spellEnd"/>
            <w:r w:rsidRPr="00D16307"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  <w:t xml:space="preserve"> de transport si depozitare</w:t>
            </w:r>
          </w:p>
          <w:p w14:paraId="78839CA4" w14:textId="77777777" w:rsidR="00D16307" w:rsidRPr="00D16307" w:rsidRDefault="00D16307" w:rsidP="00D16307">
            <w:pPr>
              <w:numPr>
                <w:ilvl w:val="0"/>
                <w:numId w:val="7"/>
              </w:numPr>
              <w:rPr>
                <w:rFonts w:ascii="Cambria Math" w:eastAsia="Times New Roman" w:hAnsi="Cambria Math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Transport:</w:t>
            </w:r>
            <w:r w:rsidRPr="00D16307">
              <w:rPr>
                <w:rFonts w:ascii="Cambria Math" w:eastAsia="Times New Roman" w:hAnsi="Cambria Math"/>
                <w:sz w:val="26"/>
                <w:szCs w:val="26"/>
                <w:lang w:val="ro-RO"/>
              </w:rPr>
              <w:t xml:space="preserve"> Camion frigorific </w:t>
            </w:r>
            <w:proofErr w:type="spellStart"/>
            <w:r w:rsidRPr="00D16307">
              <w:rPr>
                <w:rFonts w:ascii="Cambria Math" w:eastAsia="Times New Roman" w:hAnsi="Cambria Math"/>
                <w:sz w:val="26"/>
                <w:szCs w:val="26"/>
                <w:lang w:val="ro-RO"/>
              </w:rPr>
              <w:t>Thermo</w:t>
            </w:r>
            <w:proofErr w:type="spellEnd"/>
            <w:r w:rsidRPr="00D16307">
              <w:rPr>
                <w:rFonts w:ascii="Cambria Math" w:eastAsia="Times New Roman" w:hAnsi="Cambria Math"/>
                <w:sz w:val="26"/>
                <w:szCs w:val="26"/>
                <w:lang w:val="ro-RO"/>
              </w:rPr>
              <w:t xml:space="preserve"> King - la o temperatura &lt; -18°C</w:t>
            </w:r>
          </w:p>
          <w:p w14:paraId="6C1D4A0B" w14:textId="77777777" w:rsidR="00D16307" w:rsidRPr="00D16307" w:rsidRDefault="00D16307" w:rsidP="00D16307">
            <w:pPr>
              <w:numPr>
                <w:ilvl w:val="0"/>
                <w:numId w:val="7"/>
              </w:numPr>
              <w:rPr>
                <w:rFonts w:ascii="Cambria Math" w:eastAsia="Times New Roman" w:hAnsi="Cambria Math"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lastRenderedPageBreak/>
              <w:t>Depozitare:</w:t>
            </w:r>
            <w:r w:rsidRPr="00D16307">
              <w:rPr>
                <w:rFonts w:ascii="Cambria Math" w:eastAsia="Times New Roman" w:hAnsi="Cambria Math"/>
                <w:sz w:val="26"/>
                <w:szCs w:val="26"/>
                <w:lang w:val="ro-RO"/>
              </w:rPr>
              <w:t xml:space="preserve"> Produsul trebuie depozitat la o temperatura de &lt; -18°C</w:t>
            </w:r>
          </w:p>
          <w:p w14:paraId="242CB023" w14:textId="3E6235BC" w:rsidR="002E7F9E" w:rsidRPr="00D16307" w:rsidRDefault="00987F08" w:rsidP="00C06B37">
            <w:pPr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ro-RO"/>
              </w:rPr>
            </w:pPr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ro-RO"/>
              </w:rPr>
              <w:t>A</w:t>
            </w:r>
            <w:r w:rsidRPr="00D16307">
              <w:rPr>
                <w:rStyle w:val="tlid-translation"/>
                <w:color w:val="000000" w:themeColor="text1"/>
                <w:lang w:val="ro-RO"/>
              </w:rPr>
              <w:t xml:space="preserve"> se păstra</w:t>
            </w:r>
            <w:r w:rsidR="002E7F9E"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ro-RO"/>
              </w:rPr>
              <w:t xml:space="preserve"> într-un loc igienic, la o temperatură răcoroasă și uscată, la temperatura camerei și departe de căldură.</w:t>
            </w:r>
          </w:p>
          <w:p w14:paraId="2E608925" w14:textId="25183835" w:rsidR="00C06B37" w:rsidRPr="00C06B37" w:rsidRDefault="002E7F9E" w:rsidP="00880378">
            <w:pPr>
              <w:rPr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</w:pPr>
            <w:proofErr w:type="spellStart"/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>Durata</w:t>
            </w:r>
            <w:proofErr w:type="spellEnd"/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 xml:space="preserve"> de </w:t>
            </w:r>
            <w:proofErr w:type="spellStart"/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>valabilitate</w:t>
            </w:r>
            <w:proofErr w:type="spellEnd"/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>totală</w:t>
            </w:r>
            <w:proofErr w:type="spellEnd"/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 xml:space="preserve"> este de 365 de </w:t>
            </w:r>
            <w:proofErr w:type="spellStart"/>
            <w:r w:rsidRP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>zile</w:t>
            </w:r>
            <w:proofErr w:type="spellEnd"/>
            <w:r w:rsidR="00D16307">
              <w:rPr>
                <w:rStyle w:val="tlid-translation"/>
                <w:rFonts w:ascii="Cambria Math" w:hAnsi="Cambria Math"/>
                <w:color w:val="000000" w:themeColor="text1"/>
                <w:sz w:val="26"/>
                <w:szCs w:val="26"/>
                <w:lang w:val="fr-FR"/>
              </w:rPr>
              <w:t>.</w:t>
            </w:r>
          </w:p>
        </w:tc>
      </w:tr>
      <w:tr w:rsidR="00D16307" w14:paraId="06F9F6E8" w14:textId="77777777" w:rsidTr="00C06B37">
        <w:tc>
          <w:tcPr>
            <w:tcW w:w="9350" w:type="dxa"/>
          </w:tcPr>
          <w:p w14:paraId="55698A48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  <w:lastRenderedPageBreak/>
              <w:t xml:space="preserve">Utilizare </w:t>
            </w:r>
            <w:proofErr w:type="spellStart"/>
            <w:r w:rsidRPr="00D16307"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  <w:t>intentionata</w:t>
            </w:r>
            <w:proofErr w:type="spellEnd"/>
          </w:p>
          <w:p w14:paraId="4BF4BCC0" w14:textId="51D545C2" w:rsidR="00D16307" w:rsidRPr="00D16307" w:rsidRDefault="00D16307" w:rsidP="00D16307">
            <w:pPr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 xml:space="preserve">Produs destinat unui larg spectru de utilizatori, nu este destinat persoanelor alergice la fructe de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padure</w:t>
            </w:r>
            <w:proofErr w:type="spellEnd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.</w:t>
            </w:r>
          </w:p>
        </w:tc>
      </w:tr>
      <w:tr w:rsidR="00D16307" w14:paraId="6C951C2A" w14:textId="77777777" w:rsidTr="00C06B37">
        <w:tc>
          <w:tcPr>
            <w:tcW w:w="9350" w:type="dxa"/>
          </w:tcPr>
          <w:p w14:paraId="279FD6D3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</w:pPr>
            <w:proofErr w:type="spellStart"/>
            <w:r w:rsidRPr="00D16307"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  <w:t>Instructiuni</w:t>
            </w:r>
            <w:proofErr w:type="spellEnd"/>
            <w:r w:rsidRPr="00D16307"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  <w:t xml:space="preserve"> de utilizare</w:t>
            </w:r>
          </w:p>
          <w:p w14:paraId="3A012E40" w14:textId="77777777" w:rsidR="00D16307" w:rsidRPr="00D16307" w:rsidRDefault="00D16307" w:rsidP="00D16307">
            <w:pPr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</w:pPr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 xml:space="preserve">Produsul trebuie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dezghetat</w:t>
            </w:r>
            <w:proofErr w:type="spellEnd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inainte</w:t>
            </w:r>
            <w:proofErr w:type="spellEnd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 xml:space="preserve"> de consum si poate fi utilizat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fara</w:t>
            </w:r>
            <w:proofErr w:type="spellEnd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 xml:space="preserve"> nicio preparare prealabila. Nu se recomanda refolosirea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dupa</w:t>
            </w:r>
            <w:proofErr w:type="spellEnd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 xml:space="preserve"> ce a fost </w:t>
            </w:r>
            <w:proofErr w:type="spellStart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>dezghetat</w:t>
            </w:r>
            <w:proofErr w:type="spellEnd"/>
            <w:r w:rsidRPr="00D16307">
              <w:rPr>
                <w:rFonts w:ascii="Cambria Math" w:eastAsia="Times New Roman" w:hAnsi="Cambria Math"/>
                <w:bCs/>
                <w:sz w:val="26"/>
                <w:szCs w:val="26"/>
                <w:lang w:val="ro-RO"/>
              </w:rPr>
              <w:t xml:space="preserve"> o data.</w:t>
            </w:r>
          </w:p>
          <w:p w14:paraId="172E76ED" w14:textId="77777777" w:rsidR="00D16307" w:rsidRPr="00D16307" w:rsidRDefault="00D16307" w:rsidP="00D16307">
            <w:pPr>
              <w:rPr>
                <w:rFonts w:ascii="Cambria Math" w:eastAsia="Times New Roman" w:hAnsi="Cambria Math"/>
                <w:b/>
                <w:bCs/>
                <w:sz w:val="26"/>
                <w:szCs w:val="26"/>
                <w:lang w:val="ro-RO"/>
              </w:rPr>
            </w:pPr>
          </w:p>
        </w:tc>
      </w:tr>
    </w:tbl>
    <w:p w14:paraId="769439CC" w14:textId="78D45116" w:rsidR="006B06ED" w:rsidRDefault="006B06ED" w:rsidP="00180A2D">
      <w:pPr>
        <w:rPr>
          <w:rStyle w:val="tlid-translation"/>
          <w:rFonts w:ascii="Cambria Math" w:hAnsi="Cambria Math"/>
          <w:color w:val="000000" w:themeColor="text1"/>
          <w:sz w:val="26"/>
          <w:szCs w:val="26"/>
          <w:lang w:val="fr-FR"/>
        </w:rPr>
      </w:pPr>
    </w:p>
    <w:p w14:paraId="6838E0D4" w14:textId="69160BBD" w:rsidR="00100A6D" w:rsidRPr="00947CA7" w:rsidRDefault="00100A6D">
      <w:pPr>
        <w:rPr>
          <w:rFonts w:ascii="Cambria Math" w:hAnsi="Cambria Math"/>
          <w:color w:val="FF0000"/>
          <w:sz w:val="26"/>
          <w:szCs w:val="26"/>
        </w:rPr>
      </w:pPr>
    </w:p>
    <w:p w14:paraId="0DCD52FD" w14:textId="4A1E6093" w:rsidR="00100A6D" w:rsidRPr="00127A88" w:rsidRDefault="00100A6D">
      <w:pPr>
        <w:rPr>
          <w:rFonts w:ascii="Cambria Math" w:hAnsi="Cambria Math"/>
          <w:color w:val="FF0000"/>
          <w:sz w:val="26"/>
          <w:szCs w:val="26"/>
        </w:rPr>
      </w:pPr>
    </w:p>
    <w:sectPr w:rsidR="00100A6D" w:rsidRPr="00127A88" w:rsidSect="00500372">
      <w:pgSz w:w="12240" w:h="15840"/>
      <w:pgMar w:top="135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8533A"/>
    <w:multiLevelType w:val="multilevel"/>
    <w:tmpl w:val="2E5E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94F53"/>
    <w:multiLevelType w:val="multilevel"/>
    <w:tmpl w:val="DD26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A555C"/>
    <w:multiLevelType w:val="multilevel"/>
    <w:tmpl w:val="CDB8B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6418DB"/>
    <w:multiLevelType w:val="multilevel"/>
    <w:tmpl w:val="5E84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31DAD"/>
    <w:multiLevelType w:val="multilevel"/>
    <w:tmpl w:val="7552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757E1C"/>
    <w:multiLevelType w:val="hybridMultilevel"/>
    <w:tmpl w:val="742AEE5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20E01"/>
    <w:multiLevelType w:val="multilevel"/>
    <w:tmpl w:val="DE44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372"/>
    <w:rsid w:val="000054FC"/>
    <w:rsid w:val="00005B64"/>
    <w:rsid w:val="000071D5"/>
    <w:rsid w:val="00030B42"/>
    <w:rsid w:val="000402E1"/>
    <w:rsid w:val="00043D6A"/>
    <w:rsid w:val="000D0214"/>
    <w:rsid w:val="000D3975"/>
    <w:rsid w:val="00100A6D"/>
    <w:rsid w:val="00127A88"/>
    <w:rsid w:val="00180A2D"/>
    <w:rsid w:val="001A3594"/>
    <w:rsid w:val="001C23A1"/>
    <w:rsid w:val="001E2539"/>
    <w:rsid w:val="00230176"/>
    <w:rsid w:val="002E7F9E"/>
    <w:rsid w:val="003C4565"/>
    <w:rsid w:val="00500372"/>
    <w:rsid w:val="005760D9"/>
    <w:rsid w:val="005E239E"/>
    <w:rsid w:val="00603C7D"/>
    <w:rsid w:val="006B06ED"/>
    <w:rsid w:val="006D6252"/>
    <w:rsid w:val="007B7C0D"/>
    <w:rsid w:val="00814BCF"/>
    <w:rsid w:val="008236CD"/>
    <w:rsid w:val="008543C7"/>
    <w:rsid w:val="008579BC"/>
    <w:rsid w:val="0086069B"/>
    <w:rsid w:val="00872CA6"/>
    <w:rsid w:val="008735E6"/>
    <w:rsid w:val="00880378"/>
    <w:rsid w:val="00890561"/>
    <w:rsid w:val="008D2C65"/>
    <w:rsid w:val="00942209"/>
    <w:rsid w:val="00947CA7"/>
    <w:rsid w:val="00950434"/>
    <w:rsid w:val="0095417A"/>
    <w:rsid w:val="00972937"/>
    <w:rsid w:val="0098405C"/>
    <w:rsid w:val="00987F08"/>
    <w:rsid w:val="009B5478"/>
    <w:rsid w:val="009C05CC"/>
    <w:rsid w:val="00A07ABB"/>
    <w:rsid w:val="00A1543B"/>
    <w:rsid w:val="00A95FB5"/>
    <w:rsid w:val="00AA0A63"/>
    <w:rsid w:val="00AD297C"/>
    <w:rsid w:val="00B91D91"/>
    <w:rsid w:val="00B96AEC"/>
    <w:rsid w:val="00C02074"/>
    <w:rsid w:val="00C06B37"/>
    <w:rsid w:val="00C46D8E"/>
    <w:rsid w:val="00D16307"/>
    <w:rsid w:val="00D85899"/>
    <w:rsid w:val="00DF2321"/>
    <w:rsid w:val="00E10377"/>
    <w:rsid w:val="00E16484"/>
    <w:rsid w:val="00E44069"/>
    <w:rsid w:val="00E5410F"/>
    <w:rsid w:val="00E679DA"/>
    <w:rsid w:val="00E77DA5"/>
    <w:rsid w:val="00F37989"/>
    <w:rsid w:val="00F72CDB"/>
    <w:rsid w:val="00FB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6EC3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0372"/>
    <w:rPr>
      <w:rFonts w:ascii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005B6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500372"/>
    <w:rPr>
      <w:rFonts w:ascii="Cambria" w:hAnsi="Cambria"/>
      <w:sz w:val="18"/>
      <w:szCs w:val="18"/>
    </w:rPr>
  </w:style>
  <w:style w:type="table" w:styleId="TableGrid">
    <w:name w:val="Table Grid"/>
    <w:basedOn w:val="TableNormal"/>
    <w:uiPriority w:val="39"/>
    <w:rsid w:val="00500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E44069"/>
  </w:style>
  <w:style w:type="paragraph" w:customStyle="1" w:styleId="Heading">
    <w:name w:val="Heading"/>
    <w:basedOn w:val="Normal"/>
    <w:next w:val="BodyText"/>
    <w:rsid w:val="008579BC"/>
    <w:pPr>
      <w:keepNext/>
      <w:widowControl w:val="0"/>
      <w:suppressAutoHyphens/>
      <w:spacing w:before="240" w:after="120"/>
    </w:pPr>
    <w:rPr>
      <w:rFonts w:ascii="Liberation Sans" w:eastAsia="SimSun" w:hAnsi="Liberation Sans" w:cs="Lucida Sans"/>
      <w:kern w:val="1"/>
      <w:sz w:val="28"/>
      <w:szCs w:val="28"/>
      <w:lang w:eastAsia="zh-CN" w:bidi="hi-IN"/>
    </w:rPr>
  </w:style>
  <w:style w:type="paragraph" w:styleId="BodyText">
    <w:name w:val="Body Text"/>
    <w:basedOn w:val="Normal"/>
    <w:link w:val="BodyTextChar"/>
    <w:uiPriority w:val="99"/>
    <w:semiHidden/>
    <w:unhideWhenUsed/>
    <w:rsid w:val="008579B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579BC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85899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00A6D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005B64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1E25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7C0D"/>
    <w:pPr>
      <w:ind w:left="720"/>
      <w:contextualSpacing/>
    </w:pPr>
  </w:style>
  <w:style w:type="paragraph" w:customStyle="1" w:styleId="Default">
    <w:name w:val="Default"/>
    <w:rsid w:val="00947CA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6C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6C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2024-10-22T10:43:00Z</cp:lastPrinted>
  <dcterms:created xsi:type="dcterms:W3CDTF">2024-10-22T12:41:00Z</dcterms:created>
  <dcterms:modified xsi:type="dcterms:W3CDTF">2024-10-22T12:45:00Z</dcterms:modified>
</cp:coreProperties>
</file>